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923AB" w14:textId="77777777" w:rsidR="009E38D9" w:rsidRDefault="009E38D9">
      <w:pPr>
        <w:rPr>
          <w:rFonts w:ascii="Arial" w:hAnsi="Arial" w:cs="Arial"/>
          <w:b/>
          <w:bCs/>
        </w:rPr>
      </w:pPr>
    </w:p>
    <w:p w14:paraId="777CFCF8" w14:textId="77777777" w:rsidR="00DE4CA4" w:rsidRDefault="00DE4CA4" w:rsidP="00DE4CA4">
      <w:pPr>
        <w:rPr>
          <w:rFonts w:ascii="Arial" w:hAnsi="Arial" w:cs="Arial"/>
        </w:rPr>
      </w:pPr>
      <w:r w:rsidRPr="00BD1FC2">
        <w:rPr>
          <w:rFonts w:ascii="Arial" w:hAnsi="Arial" w:cs="Arial"/>
        </w:rPr>
        <w:t xml:space="preserve">We are committed to providing a safe, respectful, and supportive environment for all patients and staff. </w:t>
      </w:r>
    </w:p>
    <w:p w14:paraId="71439A4F" w14:textId="2D0BEB8C" w:rsidR="00DE4CA4" w:rsidRDefault="00DE4CA4" w:rsidP="00DE4CA4">
      <w:pPr>
        <w:rPr>
          <w:rFonts w:ascii="Arial" w:hAnsi="Arial" w:cs="Arial"/>
        </w:rPr>
      </w:pPr>
      <w:r w:rsidRPr="00BD1FC2">
        <w:rPr>
          <w:rFonts w:ascii="Arial" w:hAnsi="Arial" w:cs="Arial"/>
        </w:rPr>
        <w:t xml:space="preserve">This charter sets out </w:t>
      </w:r>
      <w:r>
        <w:rPr>
          <w:rFonts w:ascii="Arial" w:hAnsi="Arial" w:cs="Arial"/>
        </w:rPr>
        <w:t>what</w:t>
      </w:r>
      <w:r w:rsidRPr="00BD1FC2">
        <w:rPr>
          <w:rFonts w:ascii="Arial" w:hAnsi="Arial" w:cs="Arial"/>
        </w:rPr>
        <w:t xml:space="preserve"> </w:t>
      </w:r>
      <w:r>
        <w:rPr>
          <w:rFonts w:ascii="Arial" w:hAnsi="Arial" w:cs="Arial"/>
        </w:rPr>
        <w:t xml:space="preserve">you can expect from us and what </w:t>
      </w:r>
      <w:r w:rsidRPr="00BD1FC2">
        <w:rPr>
          <w:rFonts w:ascii="Arial" w:hAnsi="Arial" w:cs="Arial"/>
        </w:rPr>
        <w:t xml:space="preserve">we </w:t>
      </w:r>
      <w:r>
        <w:rPr>
          <w:rFonts w:ascii="Arial" w:hAnsi="Arial" w:cs="Arial"/>
        </w:rPr>
        <w:t>ask of our</w:t>
      </w:r>
      <w:r w:rsidRPr="00BD1FC2">
        <w:rPr>
          <w:rFonts w:ascii="Arial" w:hAnsi="Arial" w:cs="Arial"/>
        </w:rPr>
        <w:t xml:space="preserve"> patients</w:t>
      </w:r>
      <w:r>
        <w:rPr>
          <w:rFonts w:ascii="Arial" w:hAnsi="Arial" w:cs="Arial"/>
        </w:rPr>
        <w:t>, to help us to provide services effectively and to ensure resources are used responsibly.</w:t>
      </w:r>
      <w:r w:rsidRPr="00BD1FC2">
        <w:rPr>
          <w:rFonts w:ascii="Arial" w:hAnsi="Arial" w:cs="Arial"/>
        </w:rPr>
        <w:t xml:space="preserve"> </w:t>
      </w:r>
    </w:p>
    <w:p w14:paraId="6B8CF228" w14:textId="77777777" w:rsidR="00DE4CA4" w:rsidRDefault="00DE4CA4" w:rsidP="009E38D9">
      <w:pPr>
        <w:rPr>
          <w:rFonts w:ascii="Arial" w:hAnsi="Arial" w:cs="Arial"/>
        </w:rPr>
      </w:pPr>
    </w:p>
    <w:p w14:paraId="5C9C614B" w14:textId="22457E63" w:rsidR="00DE4CA4" w:rsidRPr="00C06B5D" w:rsidRDefault="00DE4CA4" w:rsidP="009E38D9">
      <w:pPr>
        <w:rPr>
          <w:rFonts w:ascii="Arial" w:hAnsi="Arial" w:cs="Arial"/>
          <w:b/>
          <w:bCs/>
        </w:rPr>
      </w:pPr>
      <w:r w:rsidRPr="00C06B5D">
        <w:rPr>
          <w:rFonts w:ascii="Arial" w:hAnsi="Arial" w:cs="Arial"/>
          <w:b/>
          <w:bCs/>
        </w:rPr>
        <w:t>What you can expect from us:</w:t>
      </w:r>
    </w:p>
    <w:p w14:paraId="6EDB578E" w14:textId="54F336B3" w:rsidR="00DE4CA4" w:rsidRPr="00DE4CA4" w:rsidRDefault="00DE4CA4" w:rsidP="00DE4CA4">
      <w:pPr>
        <w:pStyle w:val="ListParagraph"/>
        <w:numPr>
          <w:ilvl w:val="0"/>
          <w:numId w:val="8"/>
        </w:numPr>
        <w:ind w:left="714" w:hanging="357"/>
        <w:contextualSpacing w:val="0"/>
        <w:rPr>
          <w:rFonts w:ascii="Arial" w:hAnsi="Arial" w:cs="Arial"/>
        </w:rPr>
      </w:pPr>
      <w:r w:rsidRPr="00DE4CA4">
        <w:rPr>
          <w:rFonts w:ascii="Arial" w:hAnsi="Arial" w:cs="Arial"/>
        </w:rPr>
        <w:t>To be treated with courtesy and respect by all Practice personnel.</w:t>
      </w:r>
    </w:p>
    <w:p w14:paraId="322F9412" w14:textId="39E5B509" w:rsidR="00DE4CA4" w:rsidRPr="00DE4CA4" w:rsidRDefault="00DE4CA4" w:rsidP="00DE4CA4">
      <w:pPr>
        <w:pStyle w:val="ListParagraph"/>
        <w:numPr>
          <w:ilvl w:val="0"/>
          <w:numId w:val="8"/>
        </w:numPr>
        <w:spacing w:before="240"/>
        <w:ind w:left="714" w:hanging="357"/>
        <w:contextualSpacing w:val="0"/>
        <w:rPr>
          <w:rFonts w:ascii="Arial" w:hAnsi="Arial" w:cs="Arial"/>
        </w:rPr>
      </w:pPr>
      <w:r w:rsidRPr="00DE4CA4">
        <w:rPr>
          <w:rFonts w:ascii="Arial" w:hAnsi="Arial" w:cs="Arial"/>
        </w:rPr>
        <w:t>To be treated in clean, safe premises appropriate to the needs of our patients, including those with disabilities.</w:t>
      </w:r>
    </w:p>
    <w:p w14:paraId="29D03A7E" w14:textId="77777777" w:rsidR="00DE4CA4" w:rsidRPr="00DE4CA4" w:rsidRDefault="00DE4CA4" w:rsidP="00DE4CA4">
      <w:pPr>
        <w:pStyle w:val="ListParagraph"/>
        <w:numPr>
          <w:ilvl w:val="0"/>
          <w:numId w:val="8"/>
        </w:numPr>
        <w:spacing w:before="240"/>
        <w:ind w:left="714" w:hanging="357"/>
        <w:contextualSpacing w:val="0"/>
        <w:rPr>
          <w:rFonts w:ascii="Arial" w:hAnsi="Arial" w:cs="Arial"/>
        </w:rPr>
      </w:pPr>
      <w:r w:rsidRPr="00DE4CA4">
        <w:rPr>
          <w:rFonts w:ascii="Arial" w:hAnsi="Arial" w:cs="Arial"/>
        </w:rPr>
        <w:t>To be seen as close to your appointment time as possible. Where a delay is likely we will do our best to keep you informed.</w:t>
      </w:r>
    </w:p>
    <w:p w14:paraId="5BDCEF83" w14:textId="36E400D3" w:rsidR="00DE4CA4" w:rsidRDefault="00DE4CA4" w:rsidP="00DE4CA4">
      <w:pPr>
        <w:pStyle w:val="ListParagraph"/>
        <w:numPr>
          <w:ilvl w:val="0"/>
          <w:numId w:val="8"/>
        </w:numPr>
        <w:spacing w:before="240"/>
        <w:ind w:left="714" w:hanging="357"/>
        <w:contextualSpacing w:val="0"/>
      </w:pPr>
      <w:r w:rsidRPr="00DE4CA4">
        <w:rPr>
          <w:rFonts w:ascii="Arial" w:hAnsi="Arial" w:cs="Arial"/>
        </w:rPr>
        <w:t>To be provided with care and treatment appropriate to your needs and preferences in line with national and NHS guidelines.</w:t>
      </w:r>
      <w:r w:rsidRPr="009E38D9">
        <w:t xml:space="preserve"> </w:t>
      </w:r>
    </w:p>
    <w:p w14:paraId="50B2AA7F" w14:textId="4C6917C8" w:rsidR="00DE4CA4" w:rsidRPr="00DE4CA4" w:rsidRDefault="00DE4CA4" w:rsidP="00DE4CA4">
      <w:pPr>
        <w:pStyle w:val="ListParagraph"/>
        <w:numPr>
          <w:ilvl w:val="0"/>
          <w:numId w:val="8"/>
        </w:numPr>
        <w:spacing w:before="240"/>
        <w:ind w:left="714" w:hanging="357"/>
        <w:contextualSpacing w:val="0"/>
        <w:rPr>
          <w:rFonts w:ascii="Arial" w:hAnsi="Arial" w:cs="Arial"/>
        </w:rPr>
      </w:pPr>
      <w:r w:rsidRPr="00DE4CA4">
        <w:rPr>
          <w:rFonts w:ascii="Arial" w:hAnsi="Arial" w:cs="Arial"/>
        </w:rPr>
        <w:t>To be provided with information and advice that is relevant to you, in a way that you understand.</w:t>
      </w:r>
    </w:p>
    <w:p w14:paraId="6BA5FEA9" w14:textId="34ADC9E7" w:rsidR="00DE4CA4" w:rsidRPr="00DE4CA4" w:rsidRDefault="00DE4CA4" w:rsidP="00DE4CA4">
      <w:pPr>
        <w:pStyle w:val="ListParagraph"/>
        <w:numPr>
          <w:ilvl w:val="0"/>
          <w:numId w:val="8"/>
        </w:numPr>
        <w:spacing w:before="240"/>
        <w:ind w:left="714" w:hanging="357"/>
        <w:contextualSpacing w:val="0"/>
        <w:rPr>
          <w:rFonts w:ascii="Arial" w:hAnsi="Arial" w:cs="Arial"/>
        </w:rPr>
      </w:pPr>
      <w:r w:rsidRPr="00DE4CA4">
        <w:rPr>
          <w:rFonts w:ascii="Arial" w:hAnsi="Arial" w:cs="Arial"/>
        </w:rPr>
        <w:t xml:space="preserve">To be provided with equal access regardless of age, disability, race, religion, </w:t>
      </w:r>
      <w:r w:rsidR="00AB5B96">
        <w:rPr>
          <w:rFonts w:ascii="Arial" w:hAnsi="Arial" w:cs="Arial"/>
        </w:rPr>
        <w:t>sex</w:t>
      </w:r>
      <w:r w:rsidRPr="00DE4CA4">
        <w:rPr>
          <w:rFonts w:ascii="Arial" w:hAnsi="Arial" w:cs="Arial"/>
        </w:rPr>
        <w:t>, sexual orientation, gender reassignment, pregnancy, or marital status.</w:t>
      </w:r>
    </w:p>
    <w:p w14:paraId="0223BF8D" w14:textId="46893D26" w:rsidR="00DE4CA4" w:rsidRPr="00DE4CA4" w:rsidRDefault="00DE4CA4" w:rsidP="00DE4CA4">
      <w:pPr>
        <w:pStyle w:val="ListParagraph"/>
        <w:numPr>
          <w:ilvl w:val="0"/>
          <w:numId w:val="8"/>
        </w:numPr>
        <w:spacing w:before="240"/>
        <w:ind w:left="714" w:hanging="357"/>
        <w:contextualSpacing w:val="0"/>
        <w:rPr>
          <w:rFonts w:ascii="Arial" w:hAnsi="Arial" w:cs="Arial"/>
        </w:rPr>
      </w:pPr>
      <w:r w:rsidRPr="00DE4CA4">
        <w:rPr>
          <w:rFonts w:ascii="Arial" w:hAnsi="Arial" w:cs="Arial"/>
        </w:rPr>
        <w:t>To be treated by qualified, professional staff in a safe, regulated setting.</w:t>
      </w:r>
    </w:p>
    <w:p w14:paraId="286A1912" w14:textId="77777777" w:rsidR="00DE4CA4" w:rsidRPr="00DE4CA4" w:rsidRDefault="00DE4CA4" w:rsidP="00DE4CA4">
      <w:pPr>
        <w:pStyle w:val="ListParagraph"/>
        <w:numPr>
          <w:ilvl w:val="0"/>
          <w:numId w:val="8"/>
        </w:numPr>
        <w:spacing w:before="240"/>
        <w:ind w:left="714" w:hanging="357"/>
        <w:contextualSpacing w:val="0"/>
        <w:rPr>
          <w:rFonts w:ascii="Arial" w:hAnsi="Arial" w:cs="Arial"/>
        </w:rPr>
      </w:pPr>
      <w:r w:rsidRPr="00DE4CA4">
        <w:rPr>
          <w:rFonts w:ascii="Arial" w:hAnsi="Arial" w:cs="Arial"/>
        </w:rPr>
        <w:t xml:space="preserve">To be involved in decisions about your treatment, decisions about your care will be made </w:t>
      </w:r>
      <w:r w:rsidRPr="00DE4CA4">
        <w:rPr>
          <w:rFonts w:ascii="Arial" w:hAnsi="Arial" w:cs="Arial"/>
          <w:i/>
          <w:iCs/>
        </w:rPr>
        <w:t>with</w:t>
      </w:r>
      <w:r w:rsidRPr="00DE4CA4">
        <w:rPr>
          <w:rFonts w:ascii="Arial" w:hAnsi="Arial" w:cs="Arial"/>
        </w:rPr>
        <w:t xml:space="preserve"> you not </w:t>
      </w:r>
      <w:r w:rsidRPr="00DE4CA4">
        <w:rPr>
          <w:rFonts w:ascii="Arial" w:hAnsi="Arial" w:cs="Arial"/>
          <w:i/>
          <w:iCs/>
        </w:rPr>
        <w:t>for</w:t>
      </w:r>
      <w:r w:rsidRPr="00DE4CA4">
        <w:rPr>
          <w:rFonts w:ascii="Arial" w:hAnsi="Arial" w:cs="Arial"/>
        </w:rPr>
        <w:t xml:space="preserve"> you.</w:t>
      </w:r>
    </w:p>
    <w:p w14:paraId="2ED12EA2" w14:textId="3BD5F5EC" w:rsidR="00DE4CA4" w:rsidRPr="00DE4CA4" w:rsidRDefault="00DE4CA4" w:rsidP="00DE4CA4">
      <w:pPr>
        <w:pStyle w:val="ListParagraph"/>
        <w:numPr>
          <w:ilvl w:val="0"/>
          <w:numId w:val="8"/>
        </w:numPr>
        <w:spacing w:before="240"/>
        <w:ind w:left="714" w:hanging="357"/>
        <w:contextualSpacing w:val="0"/>
        <w:rPr>
          <w:rFonts w:ascii="Arial" w:hAnsi="Arial" w:cs="Arial"/>
        </w:rPr>
      </w:pPr>
      <w:r w:rsidRPr="00DE4CA4">
        <w:rPr>
          <w:rFonts w:ascii="Arial" w:hAnsi="Arial" w:cs="Arial"/>
        </w:rPr>
        <w:t xml:space="preserve">To be provided with clear information about risks and benefits of care </w:t>
      </w:r>
    </w:p>
    <w:p w14:paraId="328F9B4D" w14:textId="1DE86E57" w:rsidR="00DE4CA4" w:rsidRPr="00DE4CA4" w:rsidRDefault="00DE4CA4" w:rsidP="00DE4CA4">
      <w:pPr>
        <w:pStyle w:val="ListParagraph"/>
        <w:numPr>
          <w:ilvl w:val="0"/>
          <w:numId w:val="8"/>
        </w:numPr>
        <w:spacing w:before="240"/>
        <w:ind w:left="714" w:hanging="357"/>
        <w:contextualSpacing w:val="0"/>
        <w:rPr>
          <w:rFonts w:ascii="Arial" w:hAnsi="Arial" w:cs="Arial"/>
        </w:rPr>
      </w:pPr>
      <w:r w:rsidRPr="00DE4CA4">
        <w:rPr>
          <w:rFonts w:ascii="Arial" w:hAnsi="Arial" w:cs="Arial"/>
        </w:rPr>
        <w:t xml:space="preserve">To have your decisions respected, including the right to refuse or accept treatment. </w:t>
      </w:r>
    </w:p>
    <w:p w14:paraId="22B45086" w14:textId="77777777" w:rsidR="00DE4CA4" w:rsidRPr="00DE4CA4" w:rsidRDefault="00DE4CA4" w:rsidP="00DE4CA4">
      <w:pPr>
        <w:pStyle w:val="ListParagraph"/>
        <w:numPr>
          <w:ilvl w:val="0"/>
          <w:numId w:val="8"/>
        </w:numPr>
        <w:spacing w:before="240"/>
        <w:ind w:left="714" w:hanging="357"/>
        <w:contextualSpacing w:val="0"/>
        <w:rPr>
          <w:rFonts w:ascii="Arial" w:hAnsi="Arial" w:cs="Arial"/>
        </w:rPr>
      </w:pPr>
      <w:r w:rsidRPr="00DE4CA4">
        <w:rPr>
          <w:rFonts w:ascii="Arial" w:hAnsi="Arial" w:cs="Arial"/>
        </w:rPr>
        <w:t>To be given access to medicines and treatments recommended by the National Institute for Health and Care Excellence (NICE) where clinically appropriate.</w:t>
      </w:r>
    </w:p>
    <w:p w14:paraId="1F5DA3A7" w14:textId="4DDEA2C4" w:rsidR="00DE4CA4" w:rsidRPr="00DE4CA4" w:rsidRDefault="00DE4CA4" w:rsidP="00DE4CA4">
      <w:pPr>
        <w:pStyle w:val="ListParagraph"/>
        <w:numPr>
          <w:ilvl w:val="0"/>
          <w:numId w:val="8"/>
        </w:numPr>
        <w:spacing w:before="240"/>
        <w:ind w:left="714" w:hanging="357"/>
        <w:contextualSpacing w:val="0"/>
        <w:rPr>
          <w:rFonts w:ascii="Arial" w:hAnsi="Arial" w:cs="Arial"/>
        </w:rPr>
      </w:pPr>
      <w:r w:rsidRPr="00DE4CA4">
        <w:rPr>
          <w:rFonts w:ascii="Arial" w:hAnsi="Arial" w:cs="Arial"/>
        </w:rPr>
        <w:t>To be given the opportunity to receive routine vaccinations as part of the national immunisation schedule.</w:t>
      </w:r>
    </w:p>
    <w:p w14:paraId="3643B4A6" w14:textId="3B15A4ED" w:rsidR="00DE4CA4" w:rsidRPr="00DE4CA4" w:rsidRDefault="00DE4CA4" w:rsidP="00DE4CA4">
      <w:pPr>
        <w:pStyle w:val="ListParagraph"/>
        <w:numPr>
          <w:ilvl w:val="0"/>
          <w:numId w:val="8"/>
        </w:numPr>
        <w:spacing w:before="240"/>
        <w:ind w:left="714" w:hanging="357"/>
        <w:contextualSpacing w:val="0"/>
        <w:rPr>
          <w:rFonts w:ascii="Arial" w:hAnsi="Arial" w:cs="Arial"/>
        </w:rPr>
      </w:pPr>
      <w:r w:rsidRPr="00DE4CA4">
        <w:rPr>
          <w:rFonts w:ascii="Arial" w:hAnsi="Arial" w:cs="Arial"/>
        </w:rPr>
        <w:t>To be referred to secondary care when clinically appropriate.</w:t>
      </w:r>
    </w:p>
    <w:p w14:paraId="1A92F658" w14:textId="61B44F8A" w:rsidR="00DE4CA4" w:rsidRPr="00DE4CA4" w:rsidRDefault="00DE4CA4" w:rsidP="00DE4CA4">
      <w:pPr>
        <w:pStyle w:val="ListParagraph"/>
        <w:numPr>
          <w:ilvl w:val="0"/>
          <w:numId w:val="8"/>
        </w:numPr>
        <w:spacing w:before="240"/>
        <w:ind w:left="714" w:hanging="357"/>
        <w:contextualSpacing w:val="0"/>
        <w:rPr>
          <w:rFonts w:ascii="Arial" w:hAnsi="Arial" w:cs="Arial"/>
        </w:rPr>
      </w:pPr>
      <w:r w:rsidRPr="00DE4CA4">
        <w:rPr>
          <w:rFonts w:ascii="Arial" w:hAnsi="Arial" w:cs="Arial"/>
        </w:rPr>
        <w:t>To be given access to your medical records, including online access, in accordance with current legislation.</w:t>
      </w:r>
    </w:p>
    <w:p w14:paraId="693E9CDF" w14:textId="77777777" w:rsidR="00DE4CA4" w:rsidRPr="00DE4CA4" w:rsidRDefault="00DE4CA4" w:rsidP="00DE4CA4">
      <w:pPr>
        <w:pStyle w:val="ListParagraph"/>
        <w:numPr>
          <w:ilvl w:val="0"/>
          <w:numId w:val="8"/>
        </w:numPr>
        <w:spacing w:before="240"/>
        <w:ind w:left="714" w:hanging="357"/>
        <w:contextualSpacing w:val="0"/>
        <w:rPr>
          <w:rFonts w:ascii="Arial" w:hAnsi="Arial" w:cs="Arial"/>
        </w:rPr>
      </w:pPr>
      <w:r w:rsidRPr="00DE4CA4">
        <w:rPr>
          <w:rFonts w:ascii="Arial" w:hAnsi="Arial" w:cs="Arial"/>
        </w:rPr>
        <w:lastRenderedPageBreak/>
        <w:t xml:space="preserve">To have your information kept private and secure. </w:t>
      </w:r>
      <w:r w:rsidR="009E38D9" w:rsidRPr="00DE4CA4">
        <w:rPr>
          <w:rFonts w:ascii="Arial" w:hAnsi="Arial" w:cs="Arial"/>
        </w:rPr>
        <w:t>We will maintain your confidentially and protect your personal information</w:t>
      </w:r>
      <w:r w:rsidRPr="00DE4CA4">
        <w:rPr>
          <w:rFonts w:ascii="Arial" w:hAnsi="Arial" w:cs="Arial"/>
        </w:rPr>
        <w:t>.</w:t>
      </w:r>
    </w:p>
    <w:p w14:paraId="7A5AF1EC" w14:textId="43240F9C" w:rsidR="009E38D9" w:rsidRPr="00DE4CA4" w:rsidRDefault="00DE4CA4" w:rsidP="00DE4CA4">
      <w:pPr>
        <w:pStyle w:val="ListParagraph"/>
        <w:numPr>
          <w:ilvl w:val="0"/>
          <w:numId w:val="8"/>
        </w:numPr>
        <w:spacing w:before="240"/>
        <w:ind w:left="714" w:hanging="357"/>
        <w:contextualSpacing w:val="0"/>
        <w:rPr>
          <w:rFonts w:ascii="Arial" w:hAnsi="Arial" w:cs="Arial"/>
        </w:rPr>
      </w:pPr>
      <w:r w:rsidRPr="00DE4CA4">
        <w:rPr>
          <w:rFonts w:ascii="Arial" w:hAnsi="Arial" w:cs="Arial"/>
        </w:rPr>
        <w:t xml:space="preserve">To be listened to when you have concerns. </w:t>
      </w:r>
      <w:r w:rsidR="009E38D9" w:rsidRPr="00DE4CA4">
        <w:rPr>
          <w:rFonts w:ascii="Arial" w:hAnsi="Arial" w:cs="Arial"/>
        </w:rPr>
        <w:t xml:space="preserve">We will respond to </w:t>
      </w:r>
      <w:r w:rsidRPr="00DE4CA4">
        <w:rPr>
          <w:rFonts w:ascii="Arial" w:hAnsi="Arial" w:cs="Arial"/>
        </w:rPr>
        <w:t>any</w:t>
      </w:r>
      <w:r w:rsidR="009E38D9" w:rsidRPr="00DE4CA4">
        <w:rPr>
          <w:rFonts w:ascii="Arial" w:hAnsi="Arial" w:cs="Arial"/>
        </w:rPr>
        <w:t xml:space="preserve"> feedback and concerns about the service appropriately and fairly.</w:t>
      </w:r>
    </w:p>
    <w:p w14:paraId="6008E398" w14:textId="77777777" w:rsidR="00DE4CA4" w:rsidRDefault="00DE4CA4" w:rsidP="009E38D9">
      <w:pPr>
        <w:rPr>
          <w:rFonts w:ascii="Arial" w:hAnsi="Arial" w:cs="Arial"/>
        </w:rPr>
      </w:pPr>
    </w:p>
    <w:p w14:paraId="2B27BCA2" w14:textId="18C51D88" w:rsidR="009E38D9" w:rsidRPr="00C06B5D" w:rsidRDefault="00DE4CA4">
      <w:pPr>
        <w:rPr>
          <w:rFonts w:ascii="Arial" w:hAnsi="Arial" w:cs="Arial"/>
          <w:b/>
          <w:bCs/>
        </w:rPr>
      </w:pPr>
      <w:r w:rsidRPr="00C06B5D">
        <w:rPr>
          <w:rFonts w:ascii="Arial" w:hAnsi="Arial" w:cs="Arial"/>
          <w:b/>
          <w:bCs/>
        </w:rPr>
        <w:t>What we</w:t>
      </w:r>
      <w:r w:rsidR="009E38D9" w:rsidRPr="00C06B5D">
        <w:rPr>
          <w:rFonts w:ascii="Arial" w:hAnsi="Arial" w:cs="Arial"/>
          <w:b/>
          <w:bCs/>
        </w:rPr>
        <w:t xml:space="preserve"> ask</w:t>
      </w:r>
      <w:r w:rsidRPr="00C06B5D">
        <w:rPr>
          <w:rFonts w:ascii="Arial" w:hAnsi="Arial" w:cs="Arial"/>
          <w:b/>
          <w:bCs/>
        </w:rPr>
        <w:t xml:space="preserve"> of </w:t>
      </w:r>
      <w:r w:rsidR="009E38D9" w:rsidRPr="00C06B5D">
        <w:rPr>
          <w:rFonts w:ascii="Arial" w:hAnsi="Arial" w:cs="Arial"/>
          <w:b/>
          <w:bCs/>
        </w:rPr>
        <w:t>our patients:</w:t>
      </w:r>
    </w:p>
    <w:p w14:paraId="2DB010A6" w14:textId="2DC95B64" w:rsidR="009E38D9" w:rsidRDefault="009E38D9" w:rsidP="00155CFA">
      <w:pPr>
        <w:pStyle w:val="ListParagraph"/>
        <w:numPr>
          <w:ilvl w:val="0"/>
          <w:numId w:val="5"/>
        </w:numPr>
        <w:spacing w:before="240"/>
        <w:ind w:left="714" w:hanging="357"/>
        <w:contextualSpacing w:val="0"/>
        <w:rPr>
          <w:rFonts w:ascii="Arial" w:hAnsi="Arial" w:cs="Arial"/>
        </w:rPr>
      </w:pPr>
      <w:r w:rsidRPr="00155CFA">
        <w:rPr>
          <w:rFonts w:ascii="Arial" w:hAnsi="Arial" w:cs="Arial"/>
        </w:rPr>
        <w:t>Treat our staff and other patients with the courtesy and respect at all times. Aggressive, abusive, threatening or intimidating behaviour, whether verbal, physical or in writing, may lead to prosecution and removal from the practice.</w:t>
      </w:r>
    </w:p>
    <w:p w14:paraId="624BA37E" w14:textId="4ACE49DC" w:rsidR="009E38D9" w:rsidRPr="00155CFA" w:rsidRDefault="009E38D9" w:rsidP="00155CFA">
      <w:pPr>
        <w:pStyle w:val="ListParagraph"/>
        <w:numPr>
          <w:ilvl w:val="0"/>
          <w:numId w:val="5"/>
        </w:numPr>
        <w:spacing w:before="240"/>
        <w:ind w:left="714" w:hanging="357"/>
        <w:contextualSpacing w:val="0"/>
        <w:rPr>
          <w:rFonts w:ascii="Arial" w:hAnsi="Arial" w:cs="Arial"/>
        </w:rPr>
      </w:pPr>
      <w:r w:rsidRPr="00155CFA">
        <w:rPr>
          <w:rFonts w:ascii="Arial" w:hAnsi="Arial" w:cs="Arial"/>
        </w:rPr>
        <w:t>Respect the premises where our services are provided.</w:t>
      </w:r>
    </w:p>
    <w:p w14:paraId="03256C76" w14:textId="313861DA" w:rsidR="002E1F8F" w:rsidRPr="00155CFA" w:rsidRDefault="009E38D9" w:rsidP="00660D2E">
      <w:pPr>
        <w:pStyle w:val="ListParagraph"/>
        <w:numPr>
          <w:ilvl w:val="0"/>
          <w:numId w:val="5"/>
        </w:numPr>
        <w:spacing w:before="240"/>
        <w:ind w:left="714" w:hanging="357"/>
        <w:contextualSpacing w:val="0"/>
        <w:rPr>
          <w:rFonts w:ascii="Arial" w:hAnsi="Arial" w:cs="Arial"/>
        </w:rPr>
      </w:pPr>
      <w:r w:rsidRPr="00155CFA">
        <w:rPr>
          <w:rFonts w:ascii="Arial" w:hAnsi="Arial" w:cs="Arial"/>
        </w:rPr>
        <w:t>Attend appointments</w:t>
      </w:r>
      <w:r w:rsidR="002E1F8F" w:rsidRPr="00155CFA">
        <w:rPr>
          <w:rFonts w:ascii="Arial" w:hAnsi="Arial" w:cs="Arial"/>
        </w:rPr>
        <w:t xml:space="preserve"> </w:t>
      </w:r>
      <w:r w:rsidRPr="00155CFA">
        <w:rPr>
          <w:rFonts w:ascii="Arial" w:hAnsi="Arial" w:cs="Arial"/>
        </w:rPr>
        <w:t>on time.</w:t>
      </w:r>
      <w:r w:rsidR="00155CFA">
        <w:rPr>
          <w:rFonts w:ascii="Arial" w:hAnsi="Arial" w:cs="Arial"/>
        </w:rPr>
        <w:t xml:space="preserve"> </w:t>
      </w:r>
      <w:r w:rsidRPr="00155CFA">
        <w:rPr>
          <w:rFonts w:ascii="Arial" w:hAnsi="Arial" w:cs="Arial"/>
        </w:rPr>
        <w:t xml:space="preserve">Being late for an appointment or being unavailable for a planned call-back can affect other </w:t>
      </w:r>
      <w:r w:rsidR="00AE7FF5" w:rsidRPr="00155CFA">
        <w:rPr>
          <w:rFonts w:ascii="Arial" w:hAnsi="Arial" w:cs="Arial"/>
        </w:rPr>
        <w:t>patients and may make it necessary to reschedule your appointment.</w:t>
      </w:r>
    </w:p>
    <w:p w14:paraId="70D15E7F" w14:textId="7E21CCCD" w:rsidR="009E38D9" w:rsidRPr="00155CFA" w:rsidRDefault="009E38D9" w:rsidP="00155CFA">
      <w:pPr>
        <w:pStyle w:val="ListParagraph"/>
        <w:numPr>
          <w:ilvl w:val="0"/>
          <w:numId w:val="5"/>
        </w:numPr>
        <w:spacing w:before="240"/>
        <w:ind w:left="714" w:hanging="357"/>
        <w:contextualSpacing w:val="0"/>
        <w:rPr>
          <w:rFonts w:ascii="Arial" w:hAnsi="Arial" w:cs="Arial"/>
        </w:rPr>
      </w:pPr>
      <w:r w:rsidRPr="00155CFA">
        <w:rPr>
          <w:rFonts w:ascii="Arial" w:hAnsi="Arial" w:cs="Arial"/>
        </w:rPr>
        <w:t>Notify us in advance if you are unable to attend, or no longer need, an appointment. Cancelling an appointment that you are unable to attend means that appointment can be made available to another patient who needs our help.</w:t>
      </w:r>
    </w:p>
    <w:p w14:paraId="767F113D" w14:textId="77777777" w:rsidR="00AE7FF5" w:rsidRPr="00155CFA" w:rsidRDefault="00AE7FF5" w:rsidP="00155CFA">
      <w:pPr>
        <w:pStyle w:val="ListParagraph"/>
        <w:numPr>
          <w:ilvl w:val="0"/>
          <w:numId w:val="5"/>
        </w:numPr>
        <w:spacing w:before="240"/>
        <w:ind w:left="714" w:hanging="357"/>
        <w:contextualSpacing w:val="0"/>
        <w:rPr>
          <w:rFonts w:ascii="Arial" w:hAnsi="Arial" w:cs="Arial"/>
        </w:rPr>
      </w:pPr>
      <w:r w:rsidRPr="00155CFA">
        <w:rPr>
          <w:rFonts w:ascii="Arial" w:hAnsi="Arial" w:cs="Arial"/>
        </w:rPr>
        <w:t>Use the automated patient check-in screens when you arrive for your appointment whenever possible, if you are not able to use the check-in screen please let the receptionist know you have arrived.</w:t>
      </w:r>
    </w:p>
    <w:p w14:paraId="10CA4736" w14:textId="6DF91639" w:rsidR="009E38D9" w:rsidRPr="00155CFA" w:rsidRDefault="009E38D9" w:rsidP="00155CFA">
      <w:pPr>
        <w:pStyle w:val="ListParagraph"/>
        <w:numPr>
          <w:ilvl w:val="0"/>
          <w:numId w:val="5"/>
        </w:numPr>
        <w:spacing w:before="240"/>
        <w:ind w:left="714" w:hanging="357"/>
        <w:contextualSpacing w:val="0"/>
        <w:rPr>
          <w:rFonts w:ascii="Arial" w:hAnsi="Arial" w:cs="Arial"/>
        </w:rPr>
      </w:pPr>
      <w:r w:rsidRPr="00155CFA">
        <w:rPr>
          <w:rFonts w:ascii="Arial" w:hAnsi="Arial" w:cs="Arial"/>
        </w:rPr>
        <w:t xml:space="preserve">Only request a home visit when absolutely necessary, and accept the clinician has the final say about whether a home visit will be provided. </w:t>
      </w:r>
      <w:r w:rsidR="00D13EA9">
        <w:rPr>
          <w:rFonts w:ascii="Arial" w:hAnsi="Arial" w:cs="Arial"/>
        </w:rPr>
        <w:t>S</w:t>
      </w:r>
      <w:r w:rsidR="00D13EA9" w:rsidRPr="00D13EA9">
        <w:rPr>
          <w:rFonts w:ascii="Arial" w:hAnsi="Arial" w:cs="Arial"/>
        </w:rPr>
        <w:t xml:space="preserve">everal patients can be seen in the practice in the </w:t>
      </w:r>
      <w:r w:rsidR="00D13EA9">
        <w:rPr>
          <w:rFonts w:ascii="Arial" w:hAnsi="Arial" w:cs="Arial"/>
        </w:rPr>
        <w:t xml:space="preserve">same amount of </w:t>
      </w:r>
      <w:r w:rsidR="00D13EA9" w:rsidRPr="00D13EA9">
        <w:rPr>
          <w:rFonts w:ascii="Arial" w:hAnsi="Arial" w:cs="Arial"/>
        </w:rPr>
        <w:t>time that it takes to make one home visit</w:t>
      </w:r>
      <w:r w:rsidR="00D13EA9">
        <w:rPr>
          <w:rFonts w:ascii="Arial" w:hAnsi="Arial" w:cs="Arial"/>
        </w:rPr>
        <w:t>, for this reason we reserve h</w:t>
      </w:r>
      <w:r w:rsidRPr="00155CFA">
        <w:rPr>
          <w:rFonts w:ascii="Arial" w:hAnsi="Arial" w:cs="Arial"/>
        </w:rPr>
        <w:t>ome visits for the housebound or seriously ill.</w:t>
      </w:r>
    </w:p>
    <w:p w14:paraId="37D79F61" w14:textId="7D480A08" w:rsidR="009E38D9" w:rsidRPr="00155CFA" w:rsidRDefault="009E38D9" w:rsidP="00155CFA">
      <w:pPr>
        <w:pStyle w:val="ListParagraph"/>
        <w:numPr>
          <w:ilvl w:val="0"/>
          <w:numId w:val="5"/>
        </w:numPr>
        <w:spacing w:before="240"/>
        <w:ind w:left="714" w:hanging="357"/>
        <w:contextualSpacing w:val="0"/>
        <w:rPr>
          <w:rFonts w:ascii="Arial" w:hAnsi="Arial" w:cs="Arial"/>
        </w:rPr>
      </w:pPr>
      <w:r w:rsidRPr="00155CFA">
        <w:rPr>
          <w:rFonts w:ascii="Arial" w:hAnsi="Arial" w:cs="Arial"/>
        </w:rPr>
        <w:t>Accept that it may not always be possible to see the clinician that you choose. While we strive to provide continuity of care and patient choice</w:t>
      </w:r>
      <w:r w:rsidR="00155CFA">
        <w:rPr>
          <w:rFonts w:ascii="Arial" w:hAnsi="Arial" w:cs="Arial"/>
        </w:rPr>
        <w:t>,</w:t>
      </w:r>
      <w:r w:rsidRPr="00155CFA">
        <w:rPr>
          <w:rFonts w:ascii="Arial" w:hAnsi="Arial" w:cs="Arial"/>
        </w:rPr>
        <w:t xml:space="preserve"> sometimes we may </w:t>
      </w:r>
      <w:r w:rsidR="002D0490">
        <w:rPr>
          <w:rFonts w:ascii="Arial" w:hAnsi="Arial" w:cs="Arial"/>
        </w:rPr>
        <w:t>need</w:t>
      </w:r>
      <w:r w:rsidRPr="00155CFA">
        <w:rPr>
          <w:rFonts w:ascii="Arial" w:hAnsi="Arial" w:cs="Arial"/>
        </w:rPr>
        <w:t xml:space="preserve"> to ask you to see a different clinician if your preferred clinician is not available.</w:t>
      </w:r>
    </w:p>
    <w:p w14:paraId="2A79FEAD" w14:textId="2093369F" w:rsidR="009E38D9" w:rsidRPr="00155CFA" w:rsidRDefault="009E38D9" w:rsidP="00155CFA">
      <w:pPr>
        <w:pStyle w:val="ListParagraph"/>
        <w:numPr>
          <w:ilvl w:val="0"/>
          <w:numId w:val="5"/>
        </w:numPr>
        <w:spacing w:before="240"/>
        <w:ind w:left="714" w:hanging="357"/>
        <w:contextualSpacing w:val="0"/>
        <w:rPr>
          <w:rFonts w:ascii="Arial" w:hAnsi="Arial" w:cs="Arial"/>
        </w:rPr>
      </w:pPr>
      <w:r w:rsidRPr="00155CFA">
        <w:rPr>
          <w:rFonts w:ascii="Arial" w:hAnsi="Arial" w:cs="Arial"/>
        </w:rPr>
        <w:t xml:space="preserve">Use our service responsibly, please do not expect immediate treatment for non-urgent </w:t>
      </w:r>
      <w:r w:rsidR="00AE7FF5" w:rsidRPr="00155CFA">
        <w:rPr>
          <w:rFonts w:ascii="Arial" w:hAnsi="Arial" w:cs="Arial"/>
        </w:rPr>
        <w:t>or</w:t>
      </w:r>
      <w:r w:rsidRPr="00155CFA">
        <w:rPr>
          <w:rFonts w:ascii="Arial" w:hAnsi="Arial" w:cs="Arial"/>
        </w:rPr>
        <w:t xml:space="preserve"> routine conditions.</w:t>
      </w:r>
    </w:p>
    <w:p w14:paraId="2CB89AE6" w14:textId="65B2B24E" w:rsidR="009E38D9" w:rsidRPr="00155CFA" w:rsidRDefault="009E38D9" w:rsidP="00155CFA">
      <w:pPr>
        <w:pStyle w:val="ListParagraph"/>
        <w:numPr>
          <w:ilvl w:val="0"/>
          <w:numId w:val="5"/>
        </w:numPr>
        <w:spacing w:before="240"/>
        <w:ind w:left="714" w:hanging="357"/>
        <w:contextualSpacing w:val="0"/>
        <w:rPr>
          <w:rFonts w:ascii="Arial" w:hAnsi="Arial" w:cs="Arial"/>
        </w:rPr>
      </w:pPr>
      <w:r w:rsidRPr="00155CFA">
        <w:rPr>
          <w:rFonts w:ascii="Arial" w:hAnsi="Arial" w:cs="Arial"/>
        </w:rPr>
        <w:t xml:space="preserve">Inform us of any changes to your contact details. Having up to date information like a mobile telephone number makes it easier for us to send you appointment reminders, invitations to attend appointments, and other important information about your health. </w:t>
      </w:r>
    </w:p>
    <w:p w14:paraId="16F04D2A" w14:textId="5D439F87" w:rsidR="009E38D9" w:rsidRPr="00155CFA" w:rsidRDefault="009E38D9" w:rsidP="00155CFA">
      <w:pPr>
        <w:pStyle w:val="ListParagraph"/>
        <w:numPr>
          <w:ilvl w:val="0"/>
          <w:numId w:val="5"/>
        </w:numPr>
        <w:spacing w:before="240"/>
        <w:ind w:left="714" w:hanging="357"/>
        <w:contextualSpacing w:val="0"/>
        <w:rPr>
          <w:rFonts w:ascii="Arial" w:hAnsi="Arial" w:cs="Arial"/>
        </w:rPr>
      </w:pPr>
      <w:r w:rsidRPr="00155CFA">
        <w:rPr>
          <w:rFonts w:ascii="Arial" w:hAnsi="Arial" w:cs="Arial"/>
        </w:rPr>
        <w:t>Provide us with accurate information about your health, condition and status.</w:t>
      </w:r>
    </w:p>
    <w:p w14:paraId="7EDFFD75" w14:textId="64502121" w:rsidR="009E38D9" w:rsidRPr="00155CFA" w:rsidRDefault="009E38D9" w:rsidP="00155CFA">
      <w:pPr>
        <w:pStyle w:val="ListParagraph"/>
        <w:numPr>
          <w:ilvl w:val="0"/>
          <w:numId w:val="5"/>
        </w:numPr>
        <w:spacing w:before="240"/>
        <w:ind w:left="714" w:hanging="357"/>
        <w:contextualSpacing w:val="0"/>
        <w:rPr>
          <w:rFonts w:ascii="Arial" w:hAnsi="Arial" w:cs="Arial"/>
        </w:rPr>
      </w:pPr>
      <w:r w:rsidRPr="00155CFA">
        <w:rPr>
          <w:rFonts w:ascii="Arial" w:hAnsi="Arial" w:cs="Arial"/>
        </w:rPr>
        <w:t xml:space="preserve">Follow the course of treatment which you have agreed </w:t>
      </w:r>
      <w:r w:rsidR="00155CFA">
        <w:rPr>
          <w:rFonts w:ascii="Arial" w:hAnsi="Arial" w:cs="Arial"/>
        </w:rPr>
        <w:t>or</w:t>
      </w:r>
      <w:r w:rsidRPr="00155CFA">
        <w:rPr>
          <w:rFonts w:ascii="Arial" w:hAnsi="Arial" w:cs="Arial"/>
        </w:rPr>
        <w:t xml:space="preserve"> talk to your clinician if you find this difficult.</w:t>
      </w:r>
    </w:p>
    <w:p w14:paraId="18C4FC57" w14:textId="1B7F0358" w:rsidR="009E38D9" w:rsidRPr="00155CFA" w:rsidRDefault="009E38D9" w:rsidP="00155CFA">
      <w:pPr>
        <w:pStyle w:val="ListParagraph"/>
        <w:numPr>
          <w:ilvl w:val="0"/>
          <w:numId w:val="5"/>
        </w:numPr>
        <w:spacing w:before="240"/>
        <w:ind w:left="714" w:hanging="357"/>
        <w:contextualSpacing w:val="0"/>
        <w:rPr>
          <w:rFonts w:ascii="Arial" w:hAnsi="Arial" w:cs="Arial"/>
        </w:rPr>
      </w:pPr>
      <w:r w:rsidRPr="00155CFA">
        <w:rPr>
          <w:rFonts w:ascii="Arial" w:hAnsi="Arial" w:cs="Arial"/>
        </w:rPr>
        <w:t>Use other avenues of help, for example Community Pharmacy service and accept that our staff may advise you to use these services if appropriate.</w:t>
      </w:r>
    </w:p>
    <w:p w14:paraId="1C182CC0" w14:textId="11556DE1" w:rsidR="009E38D9" w:rsidRPr="00155CFA" w:rsidRDefault="009E38D9" w:rsidP="00155CFA">
      <w:pPr>
        <w:pStyle w:val="ListParagraph"/>
        <w:numPr>
          <w:ilvl w:val="0"/>
          <w:numId w:val="5"/>
        </w:numPr>
        <w:spacing w:before="240"/>
        <w:ind w:left="714" w:hanging="357"/>
        <w:contextualSpacing w:val="0"/>
        <w:rPr>
          <w:rFonts w:ascii="Arial" w:hAnsi="Arial" w:cs="Arial"/>
        </w:rPr>
      </w:pPr>
      <w:r w:rsidRPr="00155CFA">
        <w:rPr>
          <w:rFonts w:ascii="Arial" w:hAnsi="Arial" w:cs="Arial"/>
        </w:rPr>
        <w:lastRenderedPageBreak/>
        <w:t>Order your repeat medication in plenty of time</w:t>
      </w:r>
      <w:r w:rsidR="00AE7FF5" w:rsidRPr="00155CFA">
        <w:rPr>
          <w:rFonts w:ascii="Arial" w:hAnsi="Arial" w:cs="Arial"/>
        </w:rPr>
        <w:t xml:space="preserve"> so you don’t run out</w:t>
      </w:r>
      <w:r w:rsidRPr="00155CFA">
        <w:rPr>
          <w:rFonts w:ascii="Arial" w:hAnsi="Arial" w:cs="Arial"/>
        </w:rPr>
        <w:t>.</w:t>
      </w:r>
    </w:p>
    <w:p w14:paraId="5B49D02C" w14:textId="7B948C06" w:rsidR="00155CFA" w:rsidRDefault="009E38D9" w:rsidP="00155CFA">
      <w:pPr>
        <w:pStyle w:val="ListParagraph"/>
        <w:numPr>
          <w:ilvl w:val="0"/>
          <w:numId w:val="5"/>
        </w:numPr>
        <w:spacing w:before="240"/>
        <w:ind w:left="714" w:hanging="357"/>
        <w:contextualSpacing w:val="0"/>
        <w:rPr>
          <w:rFonts w:ascii="Arial" w:hAnsi="Arial" w:cs="Arial"/>
        </w:rPr>
      </w:pPr>
      <w:r w:rsidRPr="00155CFA">
        <w:rPr>
          <w:rFonts w:ascii="Arial" w:hAnsi="Arial" w:cs="Arial"/>
        </w:rPr>
        <w:t>Only order the medication that you need</w:t>
      </w:r>
      <w:r w:rsidR="00155CFA">
        <w:rPr>
          <w:rFonts w:ascii="Arial" w:hAnsi="Arial" w:cs="Arial"/>
        </w:rPr>
        <w:t>.</w:t>
      </w:r>
      <w:r w:rsidR="00155CFA" w:rsidRPr="00155CFA">
        <w:rPr>
          <w:rFonts w:ascii="Arial" w:hAnsi="Arial" w:cs="Arial"/>
        </w:rPr>
        <w:t xml:space="preserve"> Approximately 1.4 million medicine items are wasted unnecessarily in Gloucestershire each year</w:t>
      </w:r>
      <w:r w:rsidR="00155CFA">
        <w:rPr>
          <w:rFonts w:ascii="Arial" w:hAnsi="Arial" w:cs="Arial"/>
        </w:rPr>
        <w:t xml:space="preserve"> at a significant cost to the NHS.</w:t>
      </w:r>
    </w:p>
    <w:p w14:paraId="1879414B" w14:textId="7DFEC0D3" w:rsidR="009E38D9" w:rsidRPr="00155CFA" w:rsidRDefault="00155CFA" w:rsidP="00155CFA">
      <w:pPr>
        <w:pStyle w:val="ListParagraph"/>
        <w:numPr>
          <w:ilvl w:val="0"/>
          <w:numId w:val="5"/>
        </w:numPr>
        <w:spacing w:before="240"/>
        <w:ind w:left="714" w:hanging="357"/>
        <w:contextualSpacing w:val="0"/>
        <w:rPr>
          <w:rFonts w:ascii="Arial" w:hAnsi="Arial" w:cs="Arial"/>
        </w:rPr>
      </w:pPr>
      <w:r>
        <w:rPr>
          <w:rFonts w:ascii="Arial" w:hAnsi="Arial" w:cs="Arial"/>
        </w:rPr>
        <w:t>Avoid stockpiling medication.</w:t>
      </w:r>
      <w:r w:rsidR="009E38D9" w:rsidRPr="00155CFA">
        <w:rPr>
          <w:rFonts w:ascii="Arial" w:hAnsi="Arial" w:cs="Arial"/>
        </w:rPr>
        <w:t xml:space="preserve"> </w:t>
      </w:r>
      <w:r w:rsidRPr="00155CFA">
        <w:rPr>
          <w:rFonts w:ascii="Arial" w:hAnsi="Arial" w:cs="Arial"/>
        </w:rPr>
        <w:t>Stockpiles of medicines kept at home can be dangerous for children and pets</w:t>
      </w:r>
      <w:r>
        <w:rPr>
          <w:rFonts w:ascii="Arial" w:hAnsi="Arial" w:cs="Arial"/>
        </w:rPr>
        <w:t>.</w:t>
      </w:r>
    </w:p>
    <w:p w14:paraId="3CDD50E1" w14:textId="20C3CDCB" w:rsidR="009E38D9" w:rsidRPr="00155CFA" w:rsidRDefault="009E38D9" w:rsidP="00155CFA">
      <w:pPr>
        <w:pStyle w:val="ListParagraph"/>
        <w:numPr>
          <w:ilvl w:val="0"/>
          <w:numId w:val="5"/>
        </w:numPr>
        <w:spacing w:before="240"/>
        <w:ind w:left="714" w:hanging="357"/>
        <w:contextualSpacing w:val="0"/>
        <w:rPr>
          <w:rFonts w:ascii="Arial" w:hAnsi="Arial" w:cs="Arial"/>
        </w:rPr>
      </w:pPr>
      <w:r w:rsidRPr="00155CFA">
        <w:rPr>
          <w:rFonts w:ascii="Arial" w:hAnsi="Arial" w:cs="Arial"/>
        </w:rPr>
        <w:t>Participate in important public health programmes such as vaccination.</w:t>
      </w:r>
    </w:p>
    <w:p w14:paraId="5BF72A56" w14:textId="30EAD138" w:rsidR="009E38D9" w:rsidRPr="00155CFA" w:rsidRDefault="009E38D9" w:rsidP="00155CFA">
      <w:pPr>
        <w:pStyle w:val="ListParagraph"/>
        <w:numPr>
          <w:ilvl w:val="0"/>
          <w:numId w:val="5"/>
        </w:numPr>
        <w:spacing w:before="240"/>
        <w:ind w:left="714" w:hanging="357"/>
        <w:contextualSpacing w:val="0"/>
        <w:rPr>
          <w:rFonts w:ascii="Arial" w:hAnsi="Arial" w:cs="Arial"/>
        </w:rPr>
      </w:pPr>
      <w:r w:rsidRPr="00155CFA">
        <w:rPr>
          <w:rFonts w:ascii="Arial" w:hAnsi="Arial" w:cs="Arial"/>
        </w:rPr>
        <w:t>Sign up for and use the NHS App if possible</w:t>
      </w:r>
      <w:r w:rsidR="00AE7FF5" w:rsidRPr="00155CFA">
        <w:rPr>
          <w:rFonts w:ascii="Arial" w:hAnsi="Arial" w:cs="Arial"/>
        </w:rPr>
        <w:t>. You can book or cancel appointments, order repeat prescriptions, and see your test results online.</w:t>
      </w:r>
    </w:p>
    <w:p w14:paraId="27119DC9" w14:textId="69D74D31" w:rsidR="009E38D9" w:rsidRPr="00155CFA" w:rsidRDefault="009E38D9" w:rsidP="00155CFA">
      <w:pPr>
        <w:pStyle w:val="ListParagraph"/>
        <w:numPr>
          <w:ilvl w:val="0"/>
          <w:numId w:val="5"/>
        </w:numPr>
        <w:spacing w:before="240"/>
        <w:ind w:left="714" w:hanging="357"/>
        <w:contextualSpacing w:val="0"/>
        <w:rPr>
          <w:rFonts w:ascii="Arial" w:hAnsi="Arial" w:cs="Arial"/>
        </w:rPr>
      </w:pPr>
      <w:r w:rsidRPr="00155CFA">
        <w:rPr>
          <w:rFonts w:ascii="Arial" w:hAnsi="Arial" w:cs="Arial"/>
        </w:rPr>
        <w:t>Understand that there is a charge for non-NHS work for example holiday cancellation forms, insurance forms, and give us as much time as possible to process your request as we have a duty to prioritise NHS work over non-NHS work.</w:t>
      </w:r>
    </w:p>
    <w:p w14:paraId="1E6D1DD2" w14:textId="1616B13A" w:rsidR="00AE7FF5" w:rsidRPr="00155CFA" w:rsidRDefault="00AE7FF5" w:rsidP="00155CFA">
      <w:pPr>
        <w:pStyle w:val="ListParagraph"/>
        <w:numPr>
          <w:ilvl w:val="0"/>
          <w:numId w:val="5"/>
        </w:numPr>
        <w:spacing w:before="240"/>
        <w:ind w:left="714" w:hanging="357"/>
        <w:contextualSpacing w:val="0"/>
        <w:rPr>
          <w:rFonts w:ascii="Arial" w:hAnsi="Arial" w:cs="Arial"/>
        </w:rPr>
      </w:pPr>
      <w:r w:rsidRPr="00155CFA">
        <w:rPr>
          <w:rFonts w:ascii="Arial" w:hAnsi="Arial" w:cs="Arial"/>
        </w:rPr>
        <w:t>Provide feedback on the service we deliver.</w:t>
      </w:r>
      <w:r w:rsidRPr="00AE7FF5">
        <w:t xml:space="preserve"> </w:t>
      </w:r>
      <w:r w:rsidRPr="00155CFA">
        <w:rPr>
          <w:rFonts w:ascii="Arial" w:hAnsi="Arial" w:cs="Arial"/>
        </w:rPr>
        <w:t>Your ideas and suggestions whether complimentary or critical are important in helping us to provide a first class, safe, friendly service in pleasant surroundings.</w:t>
      </w:r>
    </w:p>
    <w:p w14:paraId="3DA758F7" w14:textId="278F79A6" w:rsidR="009E38D9" w:rsidRPr="00155CFA" w:rsidRDefault="009E38D9" w:rsidP="00155CFA">
      <w:pPr>
        <w:pStyle w:val="ListParagraph"/>
        <w:numPr>
          <w:ilvl w:val="0"/>
          <w:numId w:val="5"/>
        </w:numPr>
        <w:spacing w:before="240"/>
        <w:ind w:left="714" w:hanging="357"/>
        <w:contextualSpacing w:val="0"/>
        <w:rPr>
          <w:rFonts w:ascii="Arial" w:hAnsi="Arial" w:cs="Arial"/>
        </w:rPr>
      </w:pPr>
      <w:r w:rsidRPr="00155CFA">
        <w:rPr>
          <w:rFonts w:ascii="Arial" w:hAnsi="Arial" w:cs="Arial"/>
        </w:rPr>
        <w:t>Recognise your responsibility for your own health and endeavour to maintain, with our help and advice, a healthy lifestyle.</w:t>
      </w:r>
    </w:p>
    <w:p w14:paraId="6333B78D" w14:textId="77777777" w:rsidR="00AE7FF5" w:rsidRPr="009E38D9" w:rsidRDefault="00AE7FF5" w:rsidP="009E38D9">
      <w:pPr>
        <w:rPr>
          <w:rFonts w:ascii="Arial" w:hAnsi="Arial" w:cs="Arial"/>
        </w:rPr>
      </w:pPr>
    </w:p>
    <w:p w14:paraId="2C4AAC3A" w14:textId="77777777" w:rsidR="009E38D9" w:rsidRDefault="009E38D9" w:rsidP="002E1F8F">
      <w:pPr>
        <w:rPr>
          <w:rFonts w:ascii="Arial" w:hAnsi="Arial" w:cs="Arial"/>
        </w:rPr>
      </w:pPr>
    </w:p>
    <w:p w14:paraId="5D64499D" w14:textId="77777777" w:rsidR="009E38D9" w:rsidRDefault="009E38D9" w:rsidP="002E1F8F">
      <w:pPr>
        <w:rPr>
          <w:rFonts w:ascii="Arial" w:hAnsi="Arial" w:cs="Arial"/>
        </w:rPr>
      </w:pPr>
    </w:p>
    <w:p w14:paraId="32309515" w14:textId="77777777" w:rsidR="009E38D9" w:rsidRDefault="009E38D9" w:rsidP="002E1F8F">
      <w:pPr>
        <w:rPr>
          <w:rFonts w:ascii="Arial" w:hAnsi="Arial" w:cs="Arial"/>
        </w:rPr>
      </w:pPr>
    </w:p>
    <w:p w14:paraId="4013F718" w14:textId="77777777" w:rsidR="009E38D9" w:rsidRDefault="009E38D9" w:rsidP="002E1F8F">
      <w:pPr>
        <w:rPr>
          <w:rFonts w:ascii="Arial" w:hAnsi="Arial" w:cs="Arial"/>
        </w:rPr>
      </w:pPr>
    </w:p>
    <w:p w14:paraId="4DB61810" w14:textId="77777777" w:rsidR="009E38D9" w:rsidRDefault="009E38D9" w:rsidP="00BD1FC2">
      <w:pPr>
        <w:pStyle w:val="NormalWeb"/>
        <w:rPr>
          <w:sz w:val="22"/>
          <w:szCs w:val="22"/>
        </w:rPr>
      </w:pPr>
    </w:p>
    <w:p w14:paraId="0FE865C4" w14:textId="77777777" w:rsidR="009E38D9" w:rsidRDefault="009E38D9" w:rsidP="00BD1FC2">
      <w:pPr>
        <w:pStyle w:val="NormalWeb"/>
        <w:rPr>
          <w:sz w:val="22"/>
          <w:szCs w:val="22"/>
        </w:rPr>
      </w:pPr>
    </w:p>
    <w:p w14:paraId="63F765E2" w14:textId="77777777" w:rsidR="009E38D9" w:rsidRPr="001A2658" w:rsidRDefault="009E38D9">
      <w:pPr>
        <w:rPr>
          <w:sz w:val="40"/>
          <w:szCs w:val="40"/>
        </w:rPr>
      </w:pPr>
    </w:p>
    <w:sectPr w:rsidR="009E38D9" w:rsidRPr="001A2658" w:rsidSect="00AE7FF5">
      <w:footerReference w:type="default" r:id="rId7"/>
      <w:headerReference w:type="first" r:id="rId8"/>
      <w:pgSz w:w="11906" w:h="16838"/>
      <w:pgMar w:top="1440" w:right="1440" w:bottom="1440" w:left="144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215A" w14:textId="77777777" w:rsidR="00D26DC6" w:rsidRDefault="00D26DC6" w:rsidP="00D26DC6">
      <w:pPr>
        <w:spacing w:after="0" w:line="240" w:lineRule="auto"/>
      </w:pPr>
      <w:r>
        <w:separator/>
      </w:r>
    </w:p>
  </w:endnote>
  <w:endnote w:type="continuationSeparator" w:id="0">
    <w:p w14:paraId="34F1FF99" w14:textId="77777777" w:rsidR="00D26DC6" w:rsidRDefault="00D26DC6" w:rsidP="00D26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1788" w14:textId="7AF9228C" w:rsidR="00AE7FF5" w:rsidRDefault="00AE7FF5" w:rsidP="00AE7FF5">
    <w:pPr>
      <w:pStyle w:val="Footer"/>
      <w:shd w:val="clear" w:color="auto" w:fill="CC0066"/>
      <w:tabs>
        <w:tab w:val="clear" w:pos="4513"/>
        <w:tab w:val="clear" w:pos="9026"/>
        <w:tab w:val="left" w:pos="1217"/>
        <w:tab w:val="left" w:pos="2010"/>
      </w:tabs>
      <w:jc w:val="right"/>
      <w:rPr>
        <w:noProof/>
        <w:lang w:bidi="en-GB"/>
      </w:rPr>
    </w:pPr>
    <w:r>
      <w:rPr>
        <w:lang w:bidi="en-GB"/>
      </w:rPr>
      <w:t xml:space="preserve">GDOC </w:t>
    </w:r>
    <w:r w:rsidR="00435FBD">
      <w:rPr>
        <w:lang w:bidi="en-GB"/>
      </w:rPr>
      <w:t xml:space="preserve">Practice and </w:t>
    </w:r>
    <w:r>
      <w:rPr>
        <w:lang w:bidi="en-GB"/>
      </w:rPr>
      <w:t>Patient Charter</w:t>
    </w:r>
    <w:r>
      <w:rPr>
        <w:lang w:bidi="en-GB"/>
      </w:rPr>
      <w:tab/>
    </w:r>
    <w:r>
      <w:rPr>
        <w:lang w:bidi="en-GB"/>
      </w:rPr>
      <w:tab/>
      <w:t xml:space="preserve">                             </w:t>
    </w:r>
    <w:r>
      <w:rPr>
        <w:lang w:bidi="en-GB"/>
      </w:rPr>
      <w:tab/>
    </w:r>
    <w:r>
      <w:rPr>
        <w:lang w:bidi="en-GB"/>
      </w:rPr>
      <w:tab/>
    </w:r>
    <w:r>
      <w:rPr>
        <w:lang w:bidi="en-GB"/>
      </w:rPr>
      <w:fldChar w:fldCharType="begin"/>
    </w:r>
    <w:r>
      <w:rPr>
        <w:lang w:bidi="en-GB"/>
      </w:rPr>
      <w:instrText xml:space="preserve"> PAGE   \* MERGEFORMAT </w:instrText>
    </w:r>
    <w:r>
      <w:rPr>
        <w:lang w:bidi="en-GB"/>
      </w:rPr>
      <w:fldChar w:fldCharType="separate"/>
    </w:r>
    <w:r>
      <w:rPr>
        <w:lang w:bidi="en-GB"/>
      </w:rPr>
      <w:t>2</w:t>
    </w:r>
    <w:r>
      <w:rPr>
        <w:noProof/>
        <w:lang w:bidi="en-GB"/>
      </w:rPr>
      <w:fldChar w:fldCharType="end"/>
    </w:r>
    <w:r>
      <w:rPr>
        <w:noProof/>
        <w:lang w:bidi="en-GB"/>
      </w:rPr>
      <w:t xml:space="preserve"> of </w:t>
    </w:r>
    <w:r>
      <w:rPr>
        <w:noProof/>
        <w:lang w:bidi="en-GB"/>
      </w:rPr>
      <w:fldChar w:fldCharType="begin"/>
    </w:r>
    <w:r>
      <w:rPr>
        <w:noProof/>
        <w:lang w:bidi="en-GB"/>
      </w:rPr>
      <w:instrText xml:space="preserve"> NUMPAGES   \* MERGEFORMAT </w:instrText>
    </w:r>
    <w:r>
      <w:rPr>
        <w:noProof/>
        <w:lang w:bidi="en-GB"/>
      </w:rPr>
      <w:fldChar w:fldCharType="separate"/>
    </w:r>
    <w:r>
      <w:rPr>
        <w:noProof/>
        <w:lang w:bidi="en-GB"/>
      </w:rPr>
      <w:t>2</w:t>
    </w:r>
    <w:r>
      <w:rPr>
        <w:noProof/>
        <w:lang w:bidi="en-GB"/>
      </w:rPr>
      <w:fldChar w:fldCharType="end"/>
    </w:r>
  </w:p>
  <w:p w14:paraId="2FC9BC33" w14:textId="77777777" w:rsidR="00AE7FF5" w:rsidRDefault="00AE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4138F" w14:textId="77777777" w:rsidR="00D26DC6" w:rsidRDefault="00D26DC6" w:rsidP="00D26DC6">
      <w:pPr>
        <w:spacing w:after="0" w:line="240" w:lineRule="auto"/>
      </w:pPr>
      <w:r>
        <w:separator/>
      </w:r>
    </w:p>
  </w:footnote>
  <w:footnote w:type="continuationSeparator" w:id="0">
    <w:p w14:paraId="4BC60273" w14:textId="77777777" w:rsidR="00D26DC6" w:rsidRDefault="00D26DC6" w:rsidP="00D26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7016" w14:textId="4E2505F0" w:rsidR="009E38D9" w:rsidRPr="009E38D9" w:rsidRDefault="009E38D9" w:rsidP="009E38D9">
    <w:pPr>
      <w:pStyle w:val="Header"/>
      <w:jc w:val="center"/>
      <w:rPr>
        <w:b/>
        <w:bCs/>
        <w:sz w:val="32"/>
        <w:szCs w:val="32"/>
        <w:u w:val="single"/>
      </w:rPr>
    </w:pPr>
    <w:r w:rsidRPr="009E38D9">
      <w:rPr>
        <w:b/>
        <w:bCs/>
        <w:noProof/>
        <w:sz w:val="32"/>
        <w:szCs w:val="32"/>
        <w:u w:val="single"/>
      </w:rPr>
      <w:drawing>
        <wp:anchor distT="0" distB="0" distL="114300" distR="114300" simplePos="0" relativeHeight="251659264" behindDoc="0" locked="0" layoutInCell="1" allowOverlap="1" wp14:anchorId="40F6D64B" wp14:editId="5887BF94">
          <wp:simplePos x="0" y="0"/>
          <wp:positionH relativeFrom="margin">
            <wp:align>center</wp:align>
          </wp:positionH>
          <wp:positionV relativeFrom="paragraph">
            <wp:posOffset>-431165</wp:posOffset>
          </wp:positionV>
          <wp:extent cx="7343775" cy="1571625"/>
          <wp:effectExtent l="0" t="0" r="9525" b="9525"/>
          <wp:wrapSquare wrapText="bothSides"/>
          <wp:docPr id="1910819884"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2-06-13 140110.jpg"/>
                  <pic:cNvPicPr/>
                </pic:nvPicPr>
                <pic:blipFill>
                  <a:blip r:embed="rId1">
                    <a:extLst>
                      <a:ext uri="{28A0092B-C50C-407E-A947-70E740481C1C}">
                        <a14:useLocalDpi xmlns:a14="http://schemas.microsoft.com/office/drawing/2010/main" val="0"/>
                      </a:ext>
                    </a:extLst>
                  </a:blip>
                  <a:stretch>
                    <a:fillRect/>
                  </a:stretch>
                </pic:blipFill>
                <pic:spPr>
                  <a:xfrm>
                    <a:off x="0" y="0"/>
                    <a:ext cx="7343775" cy="1571625"/>
                  </a:xfrm>
                  <a:prstGeom prst="rect">
                    <a:avLst/>
                  </a:prstGeom>
                </pic:spPr>
              </pic:pic>
            </a:graphicData>
          </a:graphic>
          <wp14:sizeRelH relativeFrom="page">
            <wp14:pctWidth>0</wp14:pctWidth>
          </wp14:sizeRelH>
          <wp14:sizeRelV relativeFrom="page">
            <wp14:pctHeight>0</wp14:pctHeight>
          </wp14:sizeRelV>
        </wp:anchor>
      </w:drawing>
    </w:r>
    <w:r w:rsidRPr="009E38D9">
      <w:rPr>
        <w:b/>
        <w:bCs/>
        <w:sz w:val="32"/>
        <w:szCs w:val="32"/>
        <w:u w:val="single"/>
      </w:rPr>
      <w:t xml:space="preserve">GDOC </w:t>
    </w:r>
    <w:r w:rsidR="00DE4CA4">
      <w:rPr>
        <w:b/>
        <w:bCs/>
        <w:sz w:val="32"/>
        <w:szCs w:val="32"/>
        <w:u w:val="single"/>
      </w:rPr>
      <w:t xml:space="preserve">Practice and </w:t>
    </w:r>
    <w:r w:rsidRPr="009E38D9">
      <w:rPr>
        <w:b/>
        <w:bCs/>
        <w:sz w:val="32"/>
        <w:szCs w:val="32"/>
        <w:u w:val="single"/>
      </w:rPr>
      <w:t>Patient Charter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D72FC"/>
    <w:multiLevelType w:val="hybridMultilevel"/>
    <w:tmpl w:val="EEACD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8679F"/>
    <w:multiLevelType w:val="hybridMultilevel"/>
    <w:tmpl w:val="0E981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A3347"/>
    <w:multiLevelType w:val="multilevel"/>
    <w:tmpl w:val="E2A4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B9392A"/>
    <w:multiLevelType w:val="multilevel"/>
    <w:tmpl w:val="8CA66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100D5F"/>
    <w:multiLevelType w:val="hybridMultilevel"/>
    <w:tmpl w:val="58EA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D53920"/>
    <w:multiLevelType w:val="hybridMultilevel"/>
    <w:tmpl w:val="EA6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9D655B"/>
    <w:multiLevelType w:val="hybridMultilevel"/>
    <w:tmpl w:val="3020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715A64"/>
    <w:multiLevelType w:val="hybridMultilevel"/>
    <w:tmpl w:val="D3564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405341">
    <w:abstractNumId w:val="4"/>
  </w:num>
  <w:num w:numId="2" w16cid:durableId="1991208885">
    <w:abstractNumId w:val="6"/>
  </w:num>
  <w:num w:numId="3" w16cid:durableId="459956078">
    <w:abstractNumId w:val="3"/>
  </w:num>
  <w:num w:numId="4" w16cid:durableId="1669210445">
    <w:abstractNumId w:val="2"/>
  </w:num>
  <w:num w:numId="5" w16cid:durableId="827751652">
    <w:abstractNumId w:val="0"/>
  </w:num>
  <w:num w:numId="6" w16cid:durableId="96757670">
    <w:abstractNumId w:val="1"/>
  </w:num>
  <w:num w:numId="7" w16cid:durableId="163978233">
    <w:abstractNumId w:val="5"/>
  </w:num>
  <w:num w:numId="8" w16cid:durableId="391078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C6"/>
    <w:rsid w:val="00155CFA"/>
    <w:rsid w:val="001A2658"/>
    <w:rsid w:val="002C4D70"/>
    <w:rsid w:val="002D0490"/>
    <w:rsid w:val="002D6F08"/>
    <w:rsid w:val="002E1F8F"/>
    <w:rsid w:val="00435FBD"/>
    <w:rsid w:val="005B6C79"/>
    <w:rsid w:val="006570A9"/>
    <w:rsid w:val="006940CE"/>
    <w:rsid w:val="006E3479"/>
    <w:rsid w:val="007022D7"/>
    <w:rsid w:val="00716C1B"/>
    <w:rsid w:val="0083375A"/>
    <w:rsid w:val="008F59D9"/>
    <w:rsid w:val="009E38D9"/>
    <w:rsid w:val="00A135F0"/>
    <w:rsid w:val="00AB5B96"/>
    <w:rsid w:val="00AE7FF5"/>
    <w:rsid w:val="00B26F30"/>
    <w:rsid w:val="00B548EE"/>
    <w:rsid w:val="00B7271A"/>
    <w:rsid w:val="00BD1FC2"/>
    <w:rsid w:val="00C06B5D"/>
    <w:rsid w:val="00D13EA9"/>
    <w:rsid w:val="00D26DC6"/>
    <w:rsid w:val="00D72C38"/>
    <w:rsid w:val="00DE4CA4"/>
    <w:rsid w:val="00E8142D"/>
    <w:rsid w:val="00EA7018"/>
    <w:rsid w:val="00F75E62"/>
    <w:rsid w:val="00FA4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8018C"/>
  <w15:chartTrackingRefBased/>
  <w15:docId w15:val="{F24B6E0F-0A90-4F31-A53C-8120BA14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DC6"/>
  </w:style>
  <w:style w:type="paragraph" w:styleId="Footer">
    <w:name w:val="footer"/>
    <w:basedOn w:val="Normal"/>
    <w:link w:val="FooterChar"/>
    <w:uiPriority w:val="99"/>
    <w:unhideWhenUsed/>
    <w:rsid w:val="00D26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DC6"/>
  </w:style>
  <w:style w:type="paragraph" w:styleId="Revision">
    <w:name w:val="Revision"/>
    <w:hidden/>
    <w:uiPriority w:val="99"/>
    <w:semiHidden/>
    <w:rsid w:val="001A2658"/>
    <w:pPr>
      <w:spacing w:after="0" w:line="240" w:lineRule="auto"/>
    </w:pPr>
  </w:style>
  <w:style w:type="character" w:styleId="CommentReference">
    <w:name w:val="annotation reference"/>
    <w:basedOn w:val="DefaultParagraphFont"/>
    <w:uiPriority w:val="99"/>
    <w:semiHidden/>
    <w:unhideWhenUsed/>
    <w:rsid w:val="001A2658"/>
    <w:rPr>
      <w:sz w:val="16"/>
      <w:szCs w:val="16"/>
    </w:rPr>
  </w:style>
  <w:style w:type="paragraph" w:styleId="CommentText">
    <w:name w:val="annotation text"/>
    <w:basedOn w:val="Normal"/>
    <w:link w:val="CommentTextChar"/>
    <w:uiPriority w:val="99"/>
    <w:unhideWhenUsed/>
    <w:rsid w:val="001A2658"/>
    <w:pPr>
      <w:spacing w:line="240" w:lineRule="auto"/>
    </w:pPr>
    <w:rPr>
      <w:sz w:val="20"/>
      <w:szCs w:val="20"/>
    </w:rPr>
  </w:style>
  <w:style w:type="character" w:customStyle="1" w:styleId="CommentTextChar">
    <w:name w:val="Comment Text Char"/>
    <w:basedOn w:val="DefaultParagraphFont"/>
    <w:link w:val="CommentText"/>
    <w:uiPriority w:val="99"/>
    <w:rsid w:val="001A2658"/>
    <w:rPr>
      <w:sz w:val="20"/>
      <w:szCs w:val="20"/>
    </w:rPr>
  </w:style>
  <w:style w:type="paragraph" w:styleId="CommentSubject">
    <w:name w:val="annotation subject"/>
    <w:basedOn w:val="CommentText"/>
    <w:next w:val="CommentText"/>
    <w:link w:val="CommentSubjectChar"/>
    <w:uiPriority w:val="99"/>
    <w:semiHidden/>
    <w:unhideWhenUsed/>
    <w:rsid w:val="001A2658"/>
    <w:rPr>
      <w:b/>
      <w:bCs/>
    </w:rPr>
  </w:style>
  <w:style w:type="character" w:customStyle="1" w:styleId="CommentSubjectChar">
    <w:name w:val="Comment Subject Char"/>
    <w:basedOn w:val="CommentTextChar"/>
    <w:link w:val="CommentSubject"/>
    <w:uiPriority w:val="99"/>
    <w:semiHidden/>
    <w:rsid w:val="001A2658"/>
    <w:rPr>
      <w:b/>
      <w:bCs/>
      <w:sz w:val="20"/>
      <w:szCs w:val="20"/>
    </w:rPr>
  </w:style>
  <w:style w:type="paragraph" w:styleId="ListParagraph">
    <w:name w:val="List Paragraph"/>
    <w:basedOn w:val="Normal"/>
    <w:uiPriority w:val="34"/>
    <w:qFormat/>
    <w:rsid w:val="001A2658"/>
    <w:pPr>
      <w:ind w:left="720"/>
      <w:contextualSpacing/>
    </w:pPr>
  </w:style>
  <w:style w:type="paragraph" w:styleId="NormalWeb">
    <w:name w:val="Normal (Web)"/>
    <w:basedOn w:val="Normal"/>
    <w:uiPriority w:val="99"/>
    <w:unhideWhenUsed/>
    <w:rsid w:val="00B548E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21775">
      <w:bodyDiv w:val="1"/>
      <w:marLeft w:val="0"/>
      <w:marRight w:val="0"/>
      <w:marTop w:val="0"/>
      <w:marBottom w:val="0"/>
      <w:divBdr>
        <w:top w:val="none" w:sz="0" w:space="0" w:color="auto"/>
        <w:left w:val="none" w:sz="0" w:space="0" w:color="auto"/>
        <w:bottom w:val="none" w:sz="0" w:space="0" w:color="auto"/>
        <w:right w:val="none" w:sz="0" w:space="0" w:color="auto"/>
      </w:divBdr>
    </w:div>
    <w:div w:id="1229069904">
      <w:bodyDiv w:val="1"/>
      <w:marLeft w:val="0"/>
      <w:marRight w:val="0"/>
      <w:marTop w:val="0"/>
      <w:marBottom w:val="0"/>
      <w:divBdr>
        <w:top w:val="none" w:sz="0" w:space="0" w:color="auto"/>
        <w:left w:val="none" w:sz="0" w:space="0" w:color="auto"/>
        <w:bottom w:val="none" w:sz="0" w:space="0" w:color="auto"/>
        <w:right w:val="none" w:sz="0" w:space="0" w:color="auto"/>
      </w:divBdr>
    </w:div>
    <w:div w:id="1448618685">
      <w:bodyDiv w:val="1"/>
      <w:marLeft w:val="0"/>
      <w:marRight w:val="0"/>
      <w:marTop w:val="0"/>
      <w:marBottom w:val="0"/>
      <w:divBdr>
        <w:top w:val="none" w:sz="0" w:space="0" w:color="auto"/>
        <w:left w:val="none" w:sz="0" w:space="0" w:color="auto"/>
        <w:bottom w:val="none" w:sz="0" w:space="0" w:color="auto"/>
        <w:right w:val="none" w:sz="0" w:space="0" w:color="auto"/>
      </w:divBdr>
    </w:div>
    <w:div w:id="1540581656">
      <w:bodyDiv w:val="1"/>
      <w:marLeft w:val="0"/>
      <w:marRight w:val="0"/>
      <w:marTop w:val="0"/>
      <w:marBottom w:val="0"/>
      <w:divBdr>
        <w:top w:val="none" w:sz="0" w:space="0" w:color="auto"/>
        <w:left w:val="none" w:sz="0" w:space="0" w:color="auto"/>
        <w:bottom w:val="none" w:sz="0" w:space="0" w:color="auto"/>
        <w:right w:val="none" w:sz="0" w:space="0" w:color="auto"/>
      </w:divBdr>
    </w:div>
    <w:div w:id="1558975127">
      <w:bodyDiv w:val="1"/>
      <w:marLeft w:val="0"/>
      <w:marRight w:val="0"/>
      <w:marTop w:val="0"/>
      <w:marBottom w:val="0"/>
      <w:divBdr>
        <w:top w:val="none" w:sz="0" w:space="0" w:color="auto"/>
        <w:left w:val="none" w:sz="0" w:space="0" w:color="auto"/>
        <w:bottom w:val="none" w:sz="0" w:space="0" w:color="auto"/>
        <w:right w:val="none" w:sz="0" w:space="0" w:color="auto"/>
      </w:divBdr>
    </w:div>
    <w:div w:id="1802115108">
      <w:bodyDiv w:val="1"/>
      <w:marLeft w:val="0"/>
      <w:marRight w:val="0"/>
      <w:marTop w:val="0"/>
      <w:marBottom w:val="0"/>
      <w:divBdr>
        <w:top w:val="none" w:sz="0" w:space="0" w:color="auto"/>
        <w:left w:val="none" w:sz="0" w:space="0" w:color="auto"/>
        <w:bottom w:val="none" w:sz="0" w:space="0" w:color="auto"/>
        <w:right w:val="none" w:sz="0" w:space="0" w:color="auto"/>
      </w:divBdr>
    </w:div>
    <w:div w:id="1842233432">
      <w:bodyDiv w:val="1"/>
      <w:marLeft w:val="0"/>
      <w:marRight w:val="0"/>
      <w:marTop w:val="0"/>
      <w:marBottom w:val="0"/>
      <w:divBdr>
        <w:top w:val="none" w:sz="0" w:space="0" w:color="auto"/>
        <w:left w:val="none" w:sz="0" w:space="0" w:color="auto"/>
        <w:bottom w:val="none" w:sz="0" w:space="0" w:color="auto"/>
        <w:right w:val="none" w:sz="0" w:space="0" w:color="auto"/>
      </w:divBdr>
    </w:div>
    <w:div w:id="190988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BONNER, Joel (GLOUCESTER HEALTH ACCESS CENTRE)</dc:creator>
  <cp:keywords/>
  <dc:description/>
  <cp:lastModifiedBy>ANDERSON, Louise (NHS GLOUCESTERSHIRE ICB - 11M)</cp:lastModifiedBy>
  <cp:revision>11</cp:revision>
  <dcterms:created xsi:type="dcterms:W3CDTF">2025-10-24T09:58:00Z</dcterms:created>
  <dcterms:modified xsi:type="dcterms:W3CDTF">2026-01-22T18:04:00Z</dcterms:modified>
</cp:coreProperties>
</file>